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Gehringer Eric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1400 DOUGLAS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UNION PACIFIC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OPERATIONS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OMAHA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NE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68179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2,991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263.96   43,011.5046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13,062.948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conversion of restricted stock units to fully vested stock units with a distribution ratio of 1:1 - Payable only in shares of common stock at termination of employment or a date certain.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Trevor L. Kingston,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62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 Eric J.</w:t>
        <w:tab/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Gehringer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457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9176" TargetMode="External"/><Relationship Id="rId14" Type="http://schemas.openxmlformats.org/officeDocument/2006/relationships/hyperlink" Target="http://www.sec.gov/cgi-bin/browse-edgar?action=getcompany&amp;CIK=00001008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2026-06-04T09:15:55Z</dcterms:created>
  <dcterms:modified xsi:type="dcterms:W3CDTF">2026-06-04T09:15:55Z</dcterms:modified>
</cp:coreProperties>
</file>